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Batang"/>
          <w:lang w:eastAsia="ko-KR"/>
        </w:rPr>
      </w:pPr>
    </w:p>
    <w:p>
      <w:pPr>
        <w:jc w:val="center"/>
        <w:rPr>
          <w:rFonts w:hint="eastAsia" w:eastAsia="Batang"/>
          <w:lang w:eastAsia="ko-KR"/>
        </w:rPr>
      </w:pPr>
    </w:p>
    <w:p>
      <w:pPr>
        <w:jc w:val="center"/>
        <w:rPr>
          <w:rFonts w:hint="eastAsia" w:eastAsia="Batang"/>
          <w:b/>
          <w:bCs/>
          <w:sz w:val="24"/>
          <w:szCs w:val="24"/>
          <w:lang w:val="en-US" w:eastAsia="ko-KR"/>
        </w:rPr>
      </w:pPr>
      <w:r>
        <w:rPr>
          <w:rFonts w:hint="eastAsia" w:eastAsia="Batang"/>
          <w:b/>
          <w:bCs/>
          <w:sz w:val="24"/>
          <w:szCs w:val="24"/>
          <w:lang w:eastAsia="ko-KR"/>
        </w:rPr>
        <w:t>한국어</w:t>
      </w:r>
      <w:r>
        <w:rPr>
          <w:rFonts w:hint="eastAsia" w:eastAsia="Batang"/>
          <w:b/>
          <w:bCs/>
          <w:sz w:val="24"/>
          <w:szCs w:val="24"/>
          <w:lang w:val="en-US" w:eastAsia="ko-KR"/>
        </w:rPr>
        <w:t xml:space="preserve"> 문법 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ko-KR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A/V-</w:t>
      </w:r>
      <w:r>
        <w:rPr>
          <w:rFonts w:hint="eastAsia" w:eastAsia="Batang"/>
          <w:b/>
          <w:bCs/>
          <w:sz w:val="24"/>
          <w:szCs w:val="24"/>
          <w:lang w:val="en-US" w:eastAsia="ko-KR"/>
        </w:rPr>
        <w:t>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ko-KR"/>
        </w:rPr>
        <w:t>”</w:t>
      </w:r>
      <w:r>
        <w:rPr>
          <w:rFonts w:hint="eastAsia" w:eastAsia="Batang"/>
          <w:b/>
          <w:bCs/>
          <w:sz w:val="24"/>
          <w:szCs w:val="24"/>
          <w:lang w:val="en-US" w:eastAsia="ko-KR"/>
        </w:rPr>
        <w:t>강의 개발의 놀리와 과정</w:t>
      </w:r>
    </w:p>
    <w:p>
      <w:pPr>
        <w:jc w:val="center"/>
        <w:rPr>
          <w:rFonts w:hint="eastAsia" w:eastAsia="Batang"/>
          <w:b/>
          <w:bCs/>
          <w:sz w:val="24"/>
          <w:szCs w:val="24"/>
          <w:lang w:val="en-US" w:eastAsia="ko-KR"/>
        </w:rPr>
      </w:pPr>
    </w:p>
    <w:p>
      <w:pPr>
        <w:jc w:val="center"/>
        <w:rPr>
          <w:rFonts w:hint="eastAsia" w:eastAsia="Batang"/>
          <w:lang w:val="en-US" w:eastAsia="ko-KR"/>
        </w:rPr>
      </w:pPr>
    </w:p>
    <w:p>
      <w:pPr>
        <w:numPr>
          <w:ilvl w:val="0"/>
          <w:numId w:val="1"/>
        </w:numPr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가네의 9가지 교수사태에 기반안 수업 개발의 놀리</w:t>
      </w:r>
    </w:p>
    <w:p>
      <w:pPr>
        <w:numPr>
          <w:ilvl w:val="0"/>
          <w:numId w:val="0"/>
        </w:numPr>
        <w:jc w:val="both"/>
        <w:rPr>
          <w:rFonts w:hint="eastAsia" w:eastAsia="Batang"/>
          <w:lang w:val="en-US" w:eastAsia="ko-KR"/>
        </w:rPr>
      </w:pPr>
    </w:p>
    <w:p>
      <w:pPr>
        <w:numPr>
          <w:ilvl w:val="1"/>
          <w:numId w:val="1"/>
        </w:numPr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주의집중의 단계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강의 도입부분은 간단한 질문을 제시하고 </w:t>
      </w:r>
      <w:r>
        <w:rPr>
          <w:rFonts w:hint="eastAsia" w:eastAsia="宋体"/>
          <w:lang w:val="en-US" w:eastAsia="zh-CN"/>
        </w:rPr>
        <w:t>PPT</w:t>
      </w:r>
      <w:r>
        <w:rPr>
          <w:rFonts w:hint="eastAsia" w:eastAsia="Batang"/>
          <w:lang w:val="en-US" w:eastAsia="ko-KR"/>
        </w:rPr>
        <w:t>를 사용한다.질문 방식으로 수업을 시작하면 학습자가 강의에 대해 적극적으로 참여할 수 있다.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</w:p>
    <w:p>
      <w:pPr>
        <w:numPr>
          <w:ilvl w:val="1"/>
          <w:numId w:val="1"/>
        </w:numPr>
        <w:ind w:left="0" w:leftChars="0" w:firstLine="0" w:firstLine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수업목표 제시하기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본 강의의 수업목표는 한국어 기초 문법 </w:t>
      </w:r>
      <w:r>
        <w:rPr>
          <w:rFonts w:hint="eastAsia" w:ascii="宋体" w:hAnsi="宋体" w:eastAsia="宋体" w:cs="宋体"/>
          <w:lang w:val="en-US" w:eastAsia="ko-KR"/>
        </w:rPr>
        <w:t>“</w:t>
      </w:r>
      <w:r>
        <w:rPr>
          <w:rFonts w:hint="eastAsia" w:ascii="宋体" w:hAnsi="宋体" w:eastAsia="宋体" w:cs="宋体"/>
          <w:lang w:val="en-US" w:eastAsia="zh-CN"/>
        </w:rPr>
        <w:t>A/V-</w:t>
      </w:r>
      <w:r>
        <w:rPr>
          <w:rFonts w:hint="eastAsia" w:eastAsia="Batang"/>
          <w:lang w:val="en-US" w:eastAsia="ko-KR"/>
        </w:rPr>
        <w:t>겠</w:t>
      </w:r>
      <w:r>
        <w:rPr>
          <w:rFonts w:hint="eastAsia" w:ascii="宋体" w:hAnsi="宋体" w:eastAsia="宋体" w:cs="宋体"/>
          <w:lang w:val="en-US" w:eastAsia="ko-KR"/>
        </w:rPr>
        <w:t>”을</w:t>
      </w:r>
      <w:r>
        <w:rPr>
          <w:rFonts w:hint="eastAsia" w:eastAsia="Batang"/>
          <w:lang w:val="en-US" w:eastAsia="ko-KR"/>
        </w:rPr>
        <w:t xml:space="preserve"> 어떻게 사용하는지, 상황에 따라 어떤 문법을 사용하는지를 제시한다. 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eastAsia="Batang"/>
          <w:lang w:val="en-US" w:eastAsia="ko-KR"/>
        </w:rPr>
      </w:pPr>
    </w:p>
    <w:p>
      <w:pPr>
        <w:numPr>
          <w:ilvl w:val="1"/>
          <w:numId w:val="1"/>
        </w:numPr>
        <w:ind w:left="0" w:leftChars="0" w:firstLine="0" w:firstLine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사전지식 재생 축진하기</w:t>
      </w:r>
    </w:p>
    <w:p>
      <w:pPr>
        <w:numPr>
          <w:ilvl w:val="0"/>
          <w:numId w:val="0"/>
        </w:numPr>
        <w:ind w:left="105" w:leftChars="0" w:hanging="105" w:hangingChars="5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  새로운 학습과 관련된 선수 학습이 무엇인지를 학인한다.</w:t>
      </w:r>
      <w:r>
        <w:rPr>
          <w:rFonts w:hint="eastAsia" w:ascii="宋体" w:hAnsi="宋体" w:eastAsia="宋体" w:cs="宋体"/>
          <w:lang w:val="en-US" w:eastAsia="ko-KR"/>
        </w:rPr>
        <w:t>“</w:t>
      </w:r>
      <w:r>
        <w:rPr>
          <w:rFonts w:hint="eastAsia" w:ascii="宋体" w:hAnsi="宋体" w:eastAsia="宋体" w:cs="宋体"/>
          <w:lang w:val="en-US" w:eastAsia="zh-CN"/>
        </w:rPr>
        <w:t>A/V-</w:t>
      </w:r>
      <w:r>
        <w:rPr>
          <w:rFonts w:hint="eastAsia" w:eastAsia="Batang"/>
          <w:lang w:val="en-US" w:eastAsia="ko-KR"/>
        </w:rPr>
        <w:t>겠</w:t>
      </w:r>
      <w:r>
        <w:rPr>
          <w:rFonts w:hint="eastAsia" w:ascii="宋体" w:hAnsi="宋体" w:eastAsia="宋体" w:cs="宋体"/>
          <w:lang w:val="en-US" w:eastAsia="ko-KR"/>
        </w:rPr>
        <w:t>”</w:t>
      </w:r>
      <w:r>
        <w:rPr>
          <w:rFonts w:hint="eastAsia" w:eastAsia="Batang"/>
          <w:lang w:val="en-US" w:eastAsia="ko-KR"/>
        </w:rPr>
        <w:t xml:space="preserve">과 </w:t>
      </w:r>
      <w:r>
        <w:rPr>
          <w:rFonts w:hint="eastAsia" w:ascii="宋体" w:hAnsi="宋体" w:eastAsia="宋体" w:cs="宋体"/>
          <w:lang w:val="en-US" w:eastAsia="ko-KR"/>
        </w:rPr>
        <w:t>“</w:t>
      </w:r>
      <w:r>
        <w:rPr>
          <w:rFonts w:hint="eastAsia" w:eastAsia="Batang"/>
          <w:lang w:val="en-US" w:eastAsia="ko-KR"/>
        </w:rPr>
        <w:t>ㄹ/을 거예요</w:t>
      </w:r>
      <w:r>
        <w:rPr>
          <w:rFonts w:hint="eastAsia" w:ascii="宋体" w:hAnsi="宋体" w:eastAsia="宋体" w:cs="宋体"/>
          <w:lang w:val="en-US" w:eastAsia="ko-KR"/>
        </w:rPr>
        <w:t>”</w:t>
      </w:r>
      <w:r>
        <w:rPr>
          <w:rFonts w:hint="eastAsia" w:eastAsia="Batang"/>
          <w:lang w:val="en-US" w:eastAsia="ko-KR"/>
        </w:rPr>
        <w:t xml:space="preserve"> 구별할수 있도록  다시 회상시킨다.만약 학습자들이 선수 학습이 제대로 되어 있지 않으면 본 강의 전에 이전의 내용을 다시 가르쳐야 한다. </w:t>
      </w:r>
    </w:p>
    <w:p>
      <w:pPr>
        <w:numPr>
          <w:ilvl w:val="0"/>
          <w:numId w:val="0"/>
        </w:numPr>
        <w:ind w:left="105" w:leftChars="0" w:hanging="105" w:hangingChars="50"/>
        <w:jc w:val="both"/>
        <w:rPr>
          <w:rFonts w:hint="eastAsia" w:eastAsia="Batang"/>
          <w:lang w:val="en-US" w:eastAsia="ko-KR"/>
        </w:rPr>
      </w:pPr>
    </w:p>
    <w:p>
      <w:pPr>
        <w:numPr>
          <w:ilvl w:val="1"/>
          <w:numId w:val="1"/>
        </w:numPr>
        <w:ind w:left="0" w:leftChars="0" w:firstLine="0" w:firstLine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자극 제공하기 </w:t>
      </w:r>
    </w:p>
    <w:p>
      <w:pPr>
        <w:numPr>
          <w:ilvl w:val="0"/>
          <w:numId w:val="0"/>
        </w:numPr>
        <w:tabs>
          <w:tab w:val="left" w:pos="557"/>
        </w:tabs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宋体"/>
          <w:lang w:val="en-US" w:eastAsia="zh-CN"/>
        </w:rPr>
        <w:t xml:space="preserve">    </w:t>
      </w:r>
      <w:r>
        <w:rPr>
          <w:rFonts w:hint="eastAsia" w:eastAsia="Batang"/>
          <w:lang w:val="en-US" w:eastAsia="ko-KR"/>
        </w:rPr>
        <w:tab/>
      </w:r>
      <w:r>
        <w:rPr>
          <w:rFonts w:hint="eastAsia" w:eastAsia="Batang"/>
          <w:lang w:val="en-US" w:eastAsia="ko-KR"/>
        </w:rPr>
        <w:t>먼저 자극자료로 제시하여,본 강의 내용이 적용되는 상황을 구별할 수 있도록 도와준다.학습자들은 강의를 참여함에 있어,어떤 상황에서,어떻게 적용할 것인지 학습하고 고민할 수 있다.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</w:p>
    <w:p>
      <w:pPr>
        <w:numPr>
          <w:ilvl w:val="1"/>
          <w:numId w:val="1"/>
        </w:numPr>
        <w:ind w:left="0" w:leftChars="0" w:firstLine="0" w:firstLine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학습안내 제공하기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단어카드,황동지를 통해서 다양한 예들을 제시하여,학습자들이 학습목표를 도달할 수 있음을 안내한다.학습자들이 과제를 적절히 수행할 수 있도록 모든 관련된 정보를 사용할 수 있는 규칙을 제공한다.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</w:t>
      </w:r>
    </w:p>
    <w:p>
      <w:pPr>
        <w:numPr>
          <w:ilvl w:val="1"/>
          <w:numId w:val="1"/>
        </w:numPr>
        <w:ind w:left="0" w:leftChars="0" w:firstLine="0" w:firstLine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수행유도하기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본 강의는 겠을 활용하는 것을 목적으로 하기 때문에 이 단계에서 교수자가 연습 문제를 제시하고 질문을 제시하여,그들이 배운 것을 실습할 수 있는 기회를 제공함으로 유발될 수 있다.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1.7-1.8 수행의 정확성에 대한 피드백 제공하기 및 수행평가하기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피드백을 통해서 학생들은 그들이 최초의 목표를 달성할 수 있는지를 알게 되고,수행의 개선이 필요한 학생들은 얼마나 더 많은 연습이 필요한지를 알게 된다.학생들은 다음의 새로운 학습을 위한 준비가 되었는지를 결정하기 전에 학습자들에게 학습할 것을 시연하도록 한다.또한 교수자는 학습자들의 응답을 분석하여 학습자들의 이해정도를 확인하는 일종의 형성평가의 기능을 수행할 수 있다.</w:t>
      </w:r>
    </w:p>
    <w:p>
      <w:pPr>
        <w:numPr>
          <w:ilvl w:val="0"/>
          <w:numId w:val="0"/>
        </w:numPr>
        <w:ind w:leftChars="0" w:firstLine="420"/>
        <w:jc w:val="both"/>
        <w:rPr>
          <w:rFonts w:hint="default" w:eastAsia="Batang"/>
          <w:lang w:val="en-US" w:eastAsia="ko-KR"/>
        </w:rPr>
      </w:pPr>
    </w:p>
    <w:p>
      <w:pPr>
        <w:numPr>
          <w:ilvl w:val="0"/>
          <w:numId w:val="0"/>
        </w:numPr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1.9 파지와 학습의전이를 증진하기</w:t>
      </w:r>
    </w:p>
    <w:p>
      <w:pPr>
        <w:numPr>
          <w:ilvl w:val="0"/>
          <w:numId w:val="0"/>
        </w:numPr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 강의 후반부에 연습문제를 제시하여,다양한 상황에서 적용하는 것은 전이를 도와주는 것으로 처음에 학습된 특정 상황을 넘어 사용될 수 있도록 한다.전이를 촉진시키기 위해서 교사자가 학생들에게 그들이 새로게 배운 지식을 언제,어떻게 적용할 수 있는지를 가르친다.</w:t>
      </w:r>
    </w:p>
    <w:p>
      <w:pPr>
        <w:numPr>
          <w:ilvl w:val="0"/>
          <w:numId w:val="0"/>
        </w:numPr>
        <w:jc w:val="both"/>
        <w:rPr>
          <w:rFonts w:hint="eastAsia" w:eastAsia="Batang"/>
          <w:lang w:val="en-US" w:eastAsia="ko-KR"/>
        </w:rPr>
      </w:pP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수업의 도구에 관하여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처음에는 </w:t>
      </w:r>
      <w:r>
        <w:rPr>
          <w:rFonts w:hint="eastAsia" w:eastAsia="宋体"/>
          <w:lang w:val="en-US" w:eastAsia="zh-CN"/>
        </w:rPr>
        <w:t>PPT</w:t>
      </w:r>
      <w:r>
        <w:rPr>
          <w:rFonts w:hint="eastAsia" w:eastAsia="Batang"/>
          <w:lang w:val="en-US" w:eastAsia="ko-KR"/>
        </w:rPr>
        <w:t>를 사용하여,학습자의 배경지식을 사용할 수 있도록 한다.다음에 단어카드,활동지를 제공한다.에시를 통해 이해를 확인하고 오류를 가려낼 수 있는지 확인한다.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宋体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동영상 링크: 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hint="eastAsia" w:eastAsia="Batang"/>
          <w:lang w:val="en-US" w:eastAsia="ko-KR"/>
        </w:rPr>
        <w:t>https://youtu.be/0oBx5FU-o_U</w:t>
      </w:r>
      <w:bookmarkStart w:id="0" w:name="_GoBack"/>
      <w:bookmarkEnd w:id="0"/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b/>
          <w:bCs/>
          <w:lang w:val="en-US" w:eastAsia="ko-KR"/>
        </w:rPr>
      </w:pPr>
      <w:r>
        <w:rPr>
          <w:rFonts w:hint="eastAsia" w:ascii="Batang" w:hAnsi="Batang" w:eastAsia="Batang" w:cs="Batang"/>
          <w:b/>
          <w:bCs/>
          <w:lang w:val="en-US" w:eastAsia="ko-KR"/>
        </w:rPr>
        <w:t>&lt;</w:t>
      </w:r>
      <w:r>
        <w:rPr>
          <w:rFonts w:hint="eastAsia" w:eastAsia="Batang"/>
          <w:b/>
          <w:bCs/>
          <w:lang w:val="en-US" w:eastAsia="ko-KR"/>
        </w:rPr>
        <w:t>참고문헌</w:t>
      </w:r>
      <w:r>
        <w:rPr>
          <w:rFonts w:hint="eastAsia" w:ascii="Batang" w:hAnsi="Batang" w:eastAsia="Batang" w:cs="Batang"/>
          <w:b/>
          <w:bCs/>
          <w:lang w:val="en-US" w:eastAsia="ko-KR"/>
        </w:rPr>
        <w:t>&gt;</w:t>
      </w:r>
    </w:p>
    <w:p>
      <w:pPr>
        <w:numPr>
          <w:ilvl w:val="0"/>
          <w:numId w:val="0"/>
        </w:numPr>
        <w:ind w:leftChars="0"/>
        <w:jc w:val="both"/>
        <w:rPr>
          <w:rFonts w:hint="eastAsia" w:eastAsia="Batang"/>
          <w:lang w:val="en-US" w:eastAsia="ko-K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>임철일(2012).교수설계 이론과 모형(제2판). 파주: 교육과학사</w:t>
      </w:r>
    </w:p>
    <w:p>
      <w:pPr>
        <w:numPr>
          <w:ilvl w:val="0"/>
          <w:numId w:val="0"/>
        </w:numPr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 </w:t>
      </w:r>
    </w:p>
    <w:p>
      <w:pPr>
        <w:numPr>
          <w:ilvl w:val="0"/>
          <w:numId w:val="0"/>
        </w:numPr>
        <w:ind w:leftChars="0"/>
        <w:jc w:val="both"/>
        <w:rPr>
          <w:rFonts w:hint="default" w:eastAsia="Batang"/>
          <w:lang w:val="en-US" w:eastAsia="ko-KR"/>
        </w:rPr>
      </w:pPr>
      <w:r>
        <w:rPr>
          <w:rFonts w:hint="eastAsia" w:eastAsia="Batang"/>
          <w:lang w:val="en-US" w:eastAsia="ko-KR"/>
        </w:rPr>
        <w:t xml:space="preserve">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uto"/>
    </w:pPr>
    <w:r>
      <w:rPr>
        <w:rFonts w:ascii="Helvetica" w:eastAsia="Helvetica"/>
        <w:shd w:val="clear" w:color="000000" w:fill="FDFDFD"/>
      </w:rPr>
      <w:t>2019-1학기</w:t>
    </w:r>
    <w:r>
      <w:rPr>
        <w:rFonts w:ascii="Helvetica"/>
        <w:shd w:val="clear" w:color="000000" w:fill="FDFDFD"/>
      </w:rPr>
      <w:t xml:space="preserve">                                   </w:t>
    </w:r>
    <w:r>
      <w:rPr>
        <w:rFonts w:hint="eastAsia" w:ascii="Helvetica" w:eastAsia="Batang"/>
        <w:shd w:val="clear" w:color="000000" w:fill="FDFDFD"/>
        <w:lang w:val="en-US" w:eastAsia="ko-KR"/>
      </w:rPr>
      <w:t xml:space="preserve">                </w:t>
    </w:r>
    <w:r>
      <w:rPr>
        <w:rFonts w:ascii="Helvetica" w:eastAsia="Helvetica"/>
        <w:shd w:val="clear" w:color="000000" w:fill="FDFDFD"/>
      </w:rPr>
      <w:t xml:space="preserve"> 작성자: </w:t>
    </w:r>
    <w:r>
      <w:rPr>
        <w:rFonts w:eastAsia="Batang"/>
        <w:shd w:val="clear" w:color="000000" w:fill="FDFDFD"/>
      </w:rPr>
      <w:t>자오신</w:t>
    </w:r>
    <w:r>
      <w:rPr>
        <w:rFonts w:ascii="Helvetica" w:eastAsia="Helvetica"/>
        <w:shd w:val="clear" w:color="000000" w:fill="FDFDFD"/>
      </w:rPr>
      <w:t xml:space="preserve"> </w:t>
    </w:r>
  </w:p>
  <w:p>
    <w:pPr>
      <w:spacing w:line="240" w:lineRule="auto"/>
    </w:pPr>
  </w:p>
  <w:p>
    <w:pPr>
      <w:pStyle w:val="3"/>
    </w:pPr>
    <w:r>
      <w:rPr>
        <w:rFonts w:ascii="Helvetica" w:eastAsia="Helvetica"/>
        <w:sz w:val="22"/>
        <w:shd w:val="clear" w:color="000000" w:fill="FDFDFD"/>
      </w:rPr>
      <w:t xml:space="preserve">교수체제설계(임철일 교수님) 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27C0F1"/>
    <w:multiLevelType w:val="multilevel"/>
    <w:tmpl w:val="7D27C0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5413A"/>
    <w:rsid w:val="07192D12"/>
    <w:rsid w:val="12BD5B65"/>
    <w:rsid w:val="269920EE"/>
    <w:rsid w:val="29655B58"/>
    <w:rsid w:val="3F5A6815"/>
    <w:rsid w:val="59690131"/>
    <w:rsid w:val="5EA530B5"/>
    <w:rsid w:val="607A1135"/>
    <w:rsid w:val="65E3074B"/>
    <w:rsid w:val="6B770DF1"/>
    <w:rsid w:val="6E4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1017</Characters>
  <Lines>0</Lines>
  <Paragraphs>0</Paragraphs>
  <TotalTime>149</TotalTime>
  <ScaleCrop>false</ScaleCrop>
  <LinksUpToDate>false</LinksUpToDate>
  <CharactersWithSpaces>1313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赵昕</dc:creator>
  <cp:lastModifiedBy>昕</cp:lastModifiedBy>
  <dcterms:modified xsi:type="dcterms:W3CDTF">2019-05-27T16:08:28Z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